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E" w:rsidRDefault="00A2635E"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A2635E" w:rsidRDefault="00A2635E" w:rsidP="000B1C0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B87FFC" w:rsidRPr="006E3873"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6E3873">
        <w:rPr>
          <w:rFonts w:ascii="Cataneo Lt BT" w:eastAsia="Times New Roman" w:hAnsi="Cataneo Lt BT"/>
          <w:iCs/>
          <w:color w:val="000000"/>
          <w:sz w:val="32"/>
          <w:szCs w:val="32"/>
          <w:lang w:eastAsia="sv-SE"/>
        </w:rPr>
        <w:t>Förhärli</w:t>
      </w:r>
      <w:r>
        <w:rPr>
          <w:rFonts w:ascii="Cataneo Lt BT" w:eastAsia="Times New Roman" w:hAnsi="Cataneo Lt BT"/>
          <w:iCs/>
          <w:color w:val="000000"/>
          <w:sz w:val="32"/>
          <w:szCs w:val="32"/>
          <w:lang w:eastAsia="sv-SE"/>
        </w:rPr>
        <w:t xml:space="preserve">gad vare Du, o Herre, min Gud! </w:t>
      </w:r>
      <w:r w:rsidRPr="006E3873">
        <w:rPr>
          <w:rFonts w:ascii="Cataneo Lt BT" w:eastAsia="Times New Roman" w:hAnsi="Cataneo Lt BT"/>
          <w:iCs/>
          <w:color w:val="000000"/>
          <w:sz w:val="32"/>
          <w:szCs w:val="32"/>
          <w:lang w:eastAsia="sv-SE"/>
        </w:rPr>
        <w:t xml:space="preserve">Varje insiktsfull människa erkänner Din överhöghet och Ditt herravälde och varje klarseende öga uppfattar Ditt majestäts storhet och Din makts betvingande kraft. Prövningarnas vindar är oförmögna att hålla tillbaka dem, som </w:t>
      </w:r>
      <w:proofErr w:type="gramStart"/>
      <w:r w:rsidRPr="006E3873">
        <w:rPr>
          <w:rFonts w:ascii="Cataneo Lt BT" w:eastAsia="Times New Roman" w:hAnsi="Cataneo Lt BT"/>
          <w:iCs/>
          <w:color w:val="000000"/>
          <w:sz w:val="32"/>
          <w:szCs w:val="32"/>
          <w:lang w:eastAsia="sv-SE"/>
        </w:rPr>
        <w:t>åtnjuter</w:t>
      </w:r>
      <w:proofErr w:type="gramEnd"/>
      <w:r w:rsidRPr="006E3873">
        <w:rPr>
          <w:rFonts w:ascii="Cataneo Lt BT" w:eastAsia="Times New Roman" w:hAnsi="Cataneo Lt BT"/>
          <w:iCs/>
          <w:color w:val="000000"/>
          <w:sz w:val="32"/>
          <w:szCs w:val="32"/>
          <w:lang w:eastAsia="sv-SE"/>
        </w:rPr>
        <w:t xml:space="preserve"> Din närhet, från att vända ansiktet mot Din härlighets horisont, och vedermödornas stormar kan endast misslyckas med att föra bort och hindra dem, som är helt hängivna Din vilja, från att närma sig Din förgård.</w:t>
      </w:r>
    </w:p>
    <w:p w:rsidR="00B87FFC" w:rsidRPr="006E3873" w:rsidRDefault="00B87FFC" w:rsidP="00B87FFC">
      <w:pPr>
        <w:pStyle w:val="Liststycke"/>
        <w:shd w:val="clear" w:color="auto" w:fill="FFFFFF"/>
        <w:ind w:left="0" w:firstLine="1304"/>
        <w:rPr>
          <w:rFonts w:ascii="Cataneo Lt BT" w:eastAsia="Times New Roman" w:hAnsi="Cataneo Lt BT"/>
          <w:iCs/>
          <w:color w:val="000000"/>
          <w:sz w:val="32"/>
          <w:szCs w:val="32"/>
          <w:lang w:eastAsia="sv-SE"/>
        </w:rPr>
      </w:pPr>
      <w:r w:rsidRPr="006E3873">
        <w:rPr>
          <w:rFonts w:ascii="Cataneo Lt BT" w:eastAsia="Times New Roman" w:hAnsi="Cataneo Lt BT"/>
          <w:iCs/>
          <w:color w:val="000000"/>
          <w:sz w:val="32"/>
          <w:szCs w:val="32"/>
          <w:lang w:eastAsia="sv-SE"/>
        </w:rPr>
        <w:t xml:space="preserve">Det synes mig som om Din kärleks lampa brinner i deras hjärtan och som om Din ömhets ljus är tänt i deras bröst. Motgångar kan </w:t>
      </w:r>
      <w:proofErr w:type="gramStart"/>
      <w:r w:rsidRPr="006E3873">
        <w:rPr>
          <w:rFonts w:ascii="Cataneo Lt BT" w:eastAsia="Times New Roman" w:hAnsi="Cataneo Lt BT"/>
          <w:iCs/>
          <w:color w:val="000000"/>
          <w:sz w:val="32"/>
          <w:szCs w:val="32"/>
          <w:lang w:eastAsia="sv-SE"/>
        </w:rPr>
        <w:t>ej</w:t>
      </w:r>
      <w:proofErr w:type="gramEnd"/>
      <w:r w:rsidRPr="006E3873">
        <w:rPr>
          <w:rFonts w:ascii="Cataneo Lt BT" w:eastAsia="Times New Roman" w:hAnsi="Cataneo Lt BT"/>
          <w:iCs/>
          <w:color w:val="000000"/>
          <w:sz w:val="32"/>
          <w:szCs w:val="32"/>
          <w:lang w:eastAsia="sv-SE"/>
        </w:rPr>
        <w:t xml:space="preserve"> lyckas med att fjärma dem från Din sak och ödets skiftningar kan aldrig förmå dem att förirra sig bort från Ditt välbehag.</w:t>
      </w:r>
    </w:p>
    <w:p w:rsidR="00B87FFC" w:rsidRPr="006E3873" w:rsidRDefault="00B87FFC" w:rsidP="00B87FFC">
      <w:pPr>
        <w:pStyle w:val="Liststycke"/>
        <w:shd w:val="clear" w:color="auto" w:fill="FFFFFF"/>
        <w:ind w:left="0" w:firstLine="1304"/>
        <w:rPr>
          <w:rFonts w:ascii="Cataneo Lt BT" w:eastAsia="Times New Roman" w:hAnsi="Cataneo Lt BT"/>
          <w:iCs/>
          <w:color w:val="000000"/>
          <w:sz w:val="32"/>
          <w:szCs w:val="32"/>
          <w:lang w:eastAsia="sv-SE"/>
        </w:rPr>
      </w:pPr>
      <w:r w:rsidRPr="006E3873">
        <w:rPr>
          <w:rFonts w:ascii="Cataneo Lt BT" w:eastAsia="Times New Roman" w:hAnsi="Cataneo Lt BT"/>
          <w:iCs/>
          <w:color w:val="000000"/>
          <w:sz w:val="32"/>
          <w:szCs w:val="32"/>
          <w:lang w:eastAsia="sv-SE"/>
        </w:rPr>
        <w:t xml:space="preserve">Jag bönfaller Dig, o min Gud, vid dem och vid de suckar deras hjärtan utstöter i sin skilsmässa från Dig, att bevara dem i trygghet från Dina vedersakares onda gärningar, och att nära deras själar med det, som Du har föreskrivit för Dina älskade, vilka </w:t>
      </w:r>
      <w:proofErr w:type="gramStart"/>
      <w:r w:rsidRPr="006E3873">
        <w:rPr>
          <w:rFonts w:ascii="Cataneo Lt BT" w:eastAsia="Times New Roman" w:hAnsi="Cataneo Lt BT"/>
          <w:iCs/>
          <w:color w:val="000000"/>
          <w:sz w:val="32"/>
          <w:szCs w:val="32"/>
          <w:lang w:eastAsia="sv-SE"/>
        </w:rPr>
        <w:t>ej</w:t>
      </w:r>
      <w:proofErr w:type="gramEnd"/>
      <w:r w:rsidRPr="006E3873">
        <w:rPr>
          <w:rFonts w:ascii="Cataneo Lt BT" w:eastAsia="Times New Roman" w:hAnsi="Cataneo Lt BT"/>
          <w:iCs/>
          <w:color w:val="000000"/>
          <w:sz w:val="32"/>
          <w:szCs w:val="32"/>
          <w:lang w:eastAsia="sv-SE"/>
        </w:rPr>
        <w:t xml:space="preserve"> skall hysa fruktan och vilka sorger ej skall komma vid.</w:t>
      </w:r>
      <w:r>
        <w:rPr>
          <w:rFonts w:ascii="Cataneo Lt BT" w:eastAsia="Times New Roman" w:hAnsi="Cataneo Lt BT"/>
          <w:iCs/>
          <w:color w:val="000000"/>
          <w:sz w:val="32"/>
          <w:szCs w:val="32"/>
          <w:lang w:eastAsia="sv-SE"/>
        </w:rPr>
        <w:t xml:space="preserve"> (10)</w:t>
      </w:r>
    </w:p>
    <w:p w:rsidR="00B87FFC" w:rsidRDefault="00B87FFC" w:rsidP="00B87FFC">
      <w:pPr>
        <w:shd w:val="clear" w:color="auto" w:fill="FFFFFF"/>
        <w:rPr>
          <w:rStyle w:val="apple-style-span"/>
          <w:rFonts w:ascii="Segoe UI" w:hAnsi="Segoe UI"/>
          <w:color w:val="484848"/>
          <w:sz w:val="28"/>
          <w:szCs w:val="28"/>
        </w:rPr>
      </w:pPr>
    </w:p>
    <w:p w:rsidR="00B87FFC" w:rsidRPr="006E3873" w:rsidRDefault="00B87FFC" w:rsidP="00B87FFC">
      <w:pPr>
        <w:pStyle w:val="Liststycke"/>
        <w:numPr>
          <w:ilvl w:val="0"/>
          <w:numId w:val="1"/>
        </w:numPr>
        <w:shd w:val="clear" w:color="auto" w:fill="FFFFFF"/>
        <w:rPr>
          <w:rFonts w:ascii="Cataneo Lt BT" w:eastAsia="Times New Roman" w:hAnsi="Cataneo Lt BT"/>
          <w:iCs/>
          <w:color w:val="000000"/>
          <w:sz w:val="32"/>
          <w:szCs w:val="32"/>
          <w:lang w:eastAsia="sv-SE"/>
        </w:rPr>
      </w:pPr>
      <w:r w:rsidRPr="006E3873">
        <w:rPr>
          <w:rFonts w:ascii="Cataneo Lt BT" w:eastAsia="Times New Roman" w:hAnsi="Cataneo Lt BT"/>
          <w:iCs/>
          <w:color w:val="000000"/>
          <w:sz w:val="32"/>
          <w:szCs w:val="32"/>
          <w:lang w:eastAsia="sv-SE"/>
        </w:rPr>
        <w:t>Bahá’u’lláh</w:t>
      </w:r>
    </w:p>
    <w:p w:rsidR="00B87FFC" w:rsidRPr="001D5315" w:rsidRDefault="00B87FFC" w:rsidP="00B87FFC">
      <w:pPr>
        <w:autoSpaceDE w:val="0"/>
        <w:autoSpaceDN w:val="0"/>
        <w:adjustRightInd w:val="0"/>
        <w:rPr>
          <w:rFonts w:ascii="Tiranti Solid LET" w:hAnsi="Tiranti Solid LET" w:cs="Tiranti Solid LET"/>
          <w:b/>
          <w:bCs/>
          <w:emboss/>
          <w:color w:val="079B00"/>
          <w:sz w:val="80"/>
          <w:szCs w:val="80"/>
          <w:lang w:eastAsia="sv-SE"/>
        </w:rPr>
      </w:pPr>
      <w:r>
        <w:rPr>
          <w:rFonts w:ascii="Tiranti Solid LET" w:hAnsi="Tiranti Solid LET" w:cs="Tiranti Solid LET"/>
          <w:b/>
          <w:bCs/>
          <w:emboss/>
          <w:color w:val="079B00"/>
          <w:sz w:val="80"/>
          <w:szCs w:val="80"/>
          <w:lang w:eastAsia="sv-SE"/>
        </w:rPr>
        <w:lastRenderedPageBreak/>
        <w:t>Prövningar och svårigheter</w:t>
      </w:r>
    </w:p>
    <w:p w:rsidR="000B1C0D" w:rsidRPr="00B87FFC" w:rsidRDefault="00B87FFC"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2pt;margin-top:2.15pt;width:251pt;height:197.5pt;z-index:251658240">
            <v:imagedata r:id="rId5" o:title=""/>
            <w10:wrap type="square"/>
          </v:shape>
          <o:OLEObject Type="Embed" ProgID="PI3.Image" ShapeID="_x0000_s1026" DrawAspect="Content" ObjectID="_1506435380" r:id="rId6"/>
        </w:pict>
      </w:r>
    </w:p>
    <w:p w:rsidR="000B1C0D" w:rsidRPr="00B87FFC"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0B1C0D" w:rsidRPr="00B87FFC"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0B1C0D" w:rsidRPr="00B87FFC"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0B1C0D" w:rsidRPr="00B87FFC" w:rsidRDefault="000B1C0D" w:rsidP="00E846C0">
      <w:pPr>
        <w:tabs>
          <w:tab w:val="left" w:pos="-720"/>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s>
        <w:rPr>
          <w:rFonts w:ascii="Arial" w:hAnsi="Arial" w:cs="Arial"/>
          <w:szCs w:val="24"/>
        </w:rPr>
      </w:pPr>
    </w:p>
    <w:p w:rsidR="00837C42" w:rsidRDefault="00837C42"/>
    <w:p w:rsidR="00B87FFC" w:rsidRPr="00FF7894"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rPr>
          <w:rFonts w:ascii="Segoe UI" w:hAnsi="Segoe UI" w:cs="Arial"/>
          <w:szCs w:val="24"/>
        </w:rPr>
      </w:pPr>
    </w:p>
    <w:p w:rsidR="00920D09" w:rsidRPr="00B87FFC" w:rsidRDefault="00920D09"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B87FFC" w:rsidRDefault="00B87FFC" w:rsidP="00B87FFC">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pPr>
    </w:p>
    <w:p w:rsidR="00B87FFC" w:rsidRPr="00812E02" w:rsidRDefault="00B87FFC" w:rsidP="00B87FFC">
      <w:pPr>
        <w:shd w:val="clear" w:color="auto" w:fill="FFFFFF"/>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 xml:space="preserve">O Människoson! </w:t>
      </w:r>
    </w:p>
    <w:p w:rsidR="00B87FFC" w:rsidRPr="00812E02" w:rsidRDefault="00B87FFC" w:rsidP="00B87FFC">
      <w:pPr>
        <w:shd w:val="clear" w:color="auto" w:fill="FFFFFF"/>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För varje ting finns ett tecken. Kärlekens tecken är mod inför Mitt påbud och tålamod under Mina prövningar.</w:t>
      </w:r>
      <w:r>
        <w:rPr>
          <w:rFonts w:ascii="Cataneo Lt BT" w:eastAsia="Times New Roman" w:hAnsi="Cataneo Lt BT"/>
          <w:iCs/>
          <w:color w:val="000000"/>
          <w:sz w:val="32"/>
          <w:szCs w:val="32"/>
          <w:lang w:eastAsia="sv-SE"/>
        </w:rPr>
        <w:t>(1)</w:t>
      </w:r>
    </w:p>
    <w:p w:rsidR="00B87FFC" w:rsidRP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Bahá’u’lláh</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 xml:space="preserve">O Människoson! </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 xml:space="preserve">Om du </w:t>
      </w:r>
      <w:proofErr w:type="gramStart"/>
      <w:r w:rsidRPr="00812E02">
        <w:rPr>
          <w:rFonts w:ascii="Cataneo Lt BT" w:eastAsia="Times New Roman" w:hAnsi="Cataneo Lt BT"/>
          <w:iCs/>
          <w:color w:val="000000"/>
          <w:sz w:val="32"/>
          <w:szCs w:val="32"/>
          <w:lang w:eastAsia="sv-SE"/>
        </w:rPr>
        <w:t>ej</w:t>
      </w:r>
      <w:proofErr w:type="gramEnd"/>
      <w:r w:rsidRPr="00812E02">
        <w:rPr>
          <w:rFonts w:ascii="Cataneo Lt BT" w:eastAsia="Times New Roman" w:hAnsi="Cataneo Lt BT"/>
          <w:iCs/>
          <w:color w:val="000000"/>
          <w:sz w:val="32"/>
          <w:szCs w:val="32"/>
          <w:lang w:eastAsia="sv-SE"/>
        </w:rPr>
        <w:t xml:space="preserve"> möttes av mo</w:t>
      </w:r>
      <w:r>
        <w:rPr>
          <w:rFonts w:ascii="Cataneo Lt BT" w:eastAsia="Times New Roman" w:hAnsi="Cataneo Lt BT"/>
          <w:iCs/>
          <w:color w:val="000000"/>
          <w:sz w:val="32"/>
          <w:szCs w:val="32"/>
          <w:lang w:eastAsia="sv-SE"/>
        </w:rPr>
        <w:t xml:space="preserve">tgång på Min väg, hur skulle du </w:t>
      </w:r>
      <w:r w:rsidRPr="00812E02">
        <w:rPr>
          <w:rFonts w:ascii="Cataneo Lt BT" w:eastAsia="Times New Roman" w:hAnsi="Cataneo Lt BT"/>
          <w:iCs/>
          <w:color w:val="000000"/>
          <w:sz w:val="32"/>
          <w:szCs w:val="32"/>
          <w:lang w:eastAsia="sv-SE"/>
        </w:rPr>
        <w:t>kunna vandra samma vägar som de, vilka är nöjda med det som är Mig till behag? Om prövningar icke hemsökte dig i din längtan att möta Mig, hur skulle du kunna nå ljuset i din kärlek till Min skönhet?</w:t>
      </w:r>
      <w:r>
        <w:rPr>
          <w:rFonts w:ascii="Cataneo Lt BT" w:eastAsia="Times New Roman" w:hAnsi="Cataneo Lt BT"/>
          <w:iCs/>
          <w:color w:val="000000"/>
          <w:sz w:val="32"/>
          <w:szCs w:val="32"/>
          <w:lang w:eastAsia="sv-SE"/>
        </w:rPr>
        <w:t xml:space="preserve"> (2)</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812E02">
        <w:rPr>
          <w:rFonts w:ascii="Cataneo Lt BT" w:eastAsia="Times New Roman" w:hAnsi="Cataneo Lt BT"/>
          <w:iCs/>
          <w:color w:val="000000"/>
          <w:sz w:val="32"/>
          <w:szCs w:val="32"/>
          <w:lang w:eastAsia="sv-SE"/>
        </w:rPr>
        <w:t>Bahá’u’lláh</w:t>
      </w:r>
    </w:p>
    <w:p w:rsidR="00B87FFC" w:rsidRPr="000B3D19"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0B3D19">
        <w:rPr>
          <w:rFonts w:ascii="Cataneo Lt BT" w:eastAsia="Times New Roman" w:hAnsi="Cataneo Lt BT"/>
          <w:iCs/>
          <w:color w:val="000000"/>
          <w:sz w:val="32"/>
          <w:szCs w:val="32"/>
          <w:lang w:eastAsia="sv-SE"/>
        </w:rPr>
        <w:lastRenderedPageBreak/>
        <w:t xml:space="preserve">Bahás folk </w:t>
      </w:r>
      <w:proofErr w:type="gramStart"/>
      <w:r w:rsidRPr="000B3D19">
        <w:rPr>
          <w:rFonts w:ascii="Cataneo Lt BT" w:eastAsia="Times New Roman" w:hAnsi="Cataneo Lt BT"/>
          <w:iCs/>
          <w:color w:val="000000"/>
          <w:sz w:val="32"/>
          <w:szCs w:val="32"/>
          <w:lang w:eastAsia="sv-SE"/>
        </w:rPr>
        <w:t>åtnjuter</w:t>
      </w:r>
      <w:proofErr w:type="gramEnd"/>
      <w:r w:rsidRPr="000B3D19">
        <w:rPr>
          <w:rFonts w:ascii="Cataneo Lt BT" w:eastAsia="Times New Roman" w:hAnsi="Cataneo Lt BT"/>
          <w:iCs/>
          <w:color w:val="000000"/>
          <w:sz w:val="32"/>
          <w:szCs w:val="32"/>
          <w:lang w:eastAsia="sv-SE"/>
        </w:rPr>
        <w:t xml:space="preserve"> de yttersta förmåner vid alla tillfällen. Om någon en eller annan gång, enligt vad Guds outgrundliga visdom bjuder, skulle lida en viss förlust, låt inte detta göra honom betryckt. </w:t>
      </w:r>
    </w:p>
    <w:p w:rsidR="00B87FFC" w:rsidRPr="000B3D19" w:rsidRDefault="00B87FFC" w:rsidP="00B87FFC">
      <w:pPr>
        <w:shd w:val="clear" w:color="auto" w:fill="FFFFFF"/>
        <w:rPr>
          <w:rFonts w:ascii="Cataneo Lt BT" w:eastAsia="Times New Roman" w:hAnsi="Cataneo Lt BT"/>
          <w:iCs/>
          <w:color w:val="000000"/>
          <w:sz w:val="32"/>
          <w:szCs w:val="32"/>
          <w:lang w:eastAsia="sv-SE"/>
        </w:rPr>
      </w:pPr>
      <w:r w:rsidRPr="000B3D19">
        <w:rPr>
          <w:rFonts w:ascii="Cataneo Lt BT" w:eastAsia="Times New Roman" w:hAnsi="Cataneo Lt BT"/>
          <w:iCs/>
          <w:color w:val="000000"/>
          <w:sz w:val="32"/>
          <w:szCs w:val="32"/>
          <w:lang w:eastAsia="sv-SE"/>
        </w:rPr>
        <w:t xml:space="preserve">Säkerligen kommer Gud att förhärliga den till </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roofErr w:type="gramStart"/>
      <w:r w:rsidRPr="000B3D19">
        <w:rPr>
          <w:rFonts w:ascii="Cataneo Lt BT" w:eastAsia="Times New Roman" w:hAnsi="Cataneo Lt BT"/>
          <w:iCs/>
          <w:color w:val="000000"/>
          <w:sz w:val="32"/>
          <w:szCs w:val="32"/>
          <w:lang w:eastAsia="sv-SE"/>
        </w:rPr>
        <w:t>att bli en ovärderlig gåva.</w:t>
      </w:r>
      <w:proofErr w:type="gramEnd"/>
      <w:r w:rsidRPr="000B3D19">
        <w:rPr>
          <w:rFonts w:ascii="Cataneo Lt BT" w:eastAsia="Times New Roman" w:hAnsi="Cataneo Lt BT"/>
          <w:iCs/>
          <w:color w:val="000000"/>
          <w:sz w:val="32"/>
          <w:szCs w:val="32"/>
          <w:lang w:eastAsia="sv-SE"/>
        </w:rPr>
        <w:t xml:space="preserve"> Sannerligen, Han är Sanningens Herr</w:t>
      </w:r>
      <w:r>
        <w:rPr>
          <w:rFonts w:ascii="Cataneo Lt BT" w:eastAsia="Times New Roman" w:hAnsi="Cataneo Lt BT"/>
          <w:iCs/>
          <w:color w:val="000000"/>
          <w:sz w:val="32"/>
          <w:szCs w:val="32"/>
          <w:lang w:eastAsia="sv-SE"/>
        </w:rPr>
        <w:t xml:space="preserve">e, den Starke, den Vetande, </w:t>
      </w:r>
      <w:r w:rsidRPr="000B3D19">
        <w:rPr>
          <w:rFonts w:ascii="Cataneo Lt BT" w:eastAsia="Times New Roman" w:hAnsi="Cataneo Lt BT"/>
          <w:iCs/>
          <w:color w:val="000000"/>
          <w:sz w:val="32"/>
          <w:szCs w:val="32"/>
          <w:lang w:eastAsia="sv-SE"/>
        </w:rPr>
        <w:t>den Vise.</w:t>
      </w:r>
      <w:r>
        <w:rPr>
          <w:rFonts w:ascii="Cataneo Lt BT" w:eastAsia="Times New Roman" w:hAnsi="Cataneo Lt BT"/>
          <w:iCs/>
          <w:color w:val="000000"/>
          <w:sz w:val="32"/>
          <w:szCs w:val="32"/>
          <w:lang w:eastAsia="sv-SE"/>
        </w:rPr>
        <w:t>(3)</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6B18E9">
        <w:rPr>
          <w:rFonts w:ascii="Cataneo Lt BT" w:eastAsia="Times New Roman" w:hAnsi="Cataneo Lt BT"/>
          <w:iCs/>
          <w:color w:val="000000"/>
          <w:sz w:val="32"/>
          <w:szCs w:val="32"/>
          <w:lang w:eastAsia="sv-SE"/>
        </w:rPr>
        <w:t>Bahá’u’lláh</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EE22DC">
        <w:rPr>
          <w:rFonts w:ascii="Cataneo Lt BT" w:eastAsia="Times New Roman" w:hAnsi="Cataneo Lt BT"/>
          <w:iCs/>
          <w:color w:val="000000"/>
          <w:sz w:val="32"/>
          <w:szCs w:val="32"/>
          <w:lang w:eastAsia="sv-SE"/>
        </w:rPr>
        <w:t xml:space="preserve">Följ din Herres fotspår och tänk på Hans tjänare, liksom Han tänker på dig, utan att låta dig avskräckas av vare sig de tanklösas anskrin eller fiendens svärd... Sprid din Herres ljuva dofter vida omkring och tveka inte i tjänandet av Hans sak, om så mindre än ett ögonblick. Den dag närmar sig då din Herres seger skall förkunnas, den Allförlåtande, den Mest givmilde. </w:t>
      </w:r>
      <w:r>
        <w:rPr>
          <w:rFonts w:ascii="Cataneo Lt BT" w:eastAsia="Times New Roman" w:hAnsi="Cataneo Lt BT"/>
          <w:iCs/>
          <w:color w:val="000000"/>
          <w:sz w:val="32"/>
          <w:szCs w:val="32"/>
          <w:lang w:eastAsia="sv-SE"/>
        </w:rPr>
        <w:t>(4)</w:t>
      </w:r>
      <w:r w:rsidRPr="00EE22DC">
        <w:rPr>
          <w:rFonts w:ascii="Cataneo Lt BT" w:eastAsia="Times New Roman" w:hAnsi="Cataneo Lt BT"/>
          <w:iCs/>
          <w:color w:val="000000"/>
          <w:sz w:val="32"/>
          <w:szCs w:val="32"/>
          <w:lang w:eastAsia="sv-SE"/>
        </w:rPr>
        <w:t xml:space="preserve">    </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6B18E9">
        <w:rPr>
          <w:rFonts w:ascii="Cataneo Lt BT" w:eastAsia="Times New Roman" w:hAnsi="Cataneo Lt BT"/>
          <w:iCs/>
          <w:color w:val="000000"/>
          <w:sz w:val="32"/>
          <w:szCs w:val="32"/>
          <w:lang w:eastAsia="sv-SE"/>
        </w:rPr>
        <w:t>Bahá’u’lláh</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BE1FF2">
        <w:rPr>
          <w:rFonts w:ascii="Cataneo Lt BT" w:eastAsia="Times New Roman" w:hAnsi="Cataneo Lt BT"/>
          <w:iCs/>
          <w:color w:val="000000"/>
          <w:sz w:val="32"/>
          <w:szCs w:val="32"/>
          <w:lang w:eastAsia="sv-SE"/>
        </w:rPr>
        <w:t>När segern kommer skall varje människa förklara sig vara en troende och ila till Guds Tros skydd. Lyckliga är de som i dagar av världsomfattande prövningar har hållit fast vid Saken och vägrat avvika från dess sanning.</w:t>
      </w:r>
      <w:r>
        <w:rPr>
          <w:rFonts w:ascii="Cataneo Lt BT" w:eastAsia="Times New Roman" w:hAnsi="Cataneo Lt BT"/>
          <w:iCs/>
          <w:color w:val="000000"/>
          <w:sz w:val="32"/>
          <w:szCs w:val="32"/>
          <w:lang w:eastAsia="sv-SE"/>
        </w:rPr>
        <w:t xml:space="preserve"> (5)</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6B18E9">
        <w:rPr>
          <w:rFonts w:ascii="Cataneo Lt BT" w:eastAsia="Times New Roman" w:hAnsi="Cataneo Lt BT"/>
          <w:iCs/>
          <w:color w:val="000000"/>
          <w:sz w:val="32"/>
          <w:szCs w:val="32"/>
          <w:lang w:eastAsia="sv-SE"/>
        </w:rPr>
        <w:t>Bahá’u’lláh</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Pr="006B18E9"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6B18E9">
        <w:rPr>
          <w:rFonts w:ascii="Cataneo Lt BT" w:eastAsia="Times New Roman" w:hAnsi="Cataneo Lt BT"/>
          <w:iCs/>
          <w:color w:val="000000"/>
          <w:sz w:val="32"/>
          <w:szCs w:val="32"/>
          <w:lang w:eastAsia="sv-SE"/>
        </w:rPr>
        <w:lastRenderedPageBreak/>
        <w:t xml:space="preserve">Klaga inte i prövningarnas stunder, gläds ej heller </w:t>
      </w:r>
      <w:proofErr w:type="gramStart"/>
      <w:r w:rsidRPr="006B18E9">
        <w:rPr>
          <w:rFonts w:ascii="Cataneo Lt BT" w:eastAsia="Times New Roman" w:hAnsi="Cataneo Lt BT"/>
          <w:iCs/>
          <w:color w:val="000000"/>
          <w:sz w:val="32"/>
          <w:szCs w:val="32"/>
          <w:lang w:eastAsia="sv-SE"/>
        </w:rPr>
        <w:t>därvid</w:t>
      </w:r>
      <w:proofErr w:type="gramEnd"/>
      <w:r w:rsidRPr="006B18E9">
        <w:rPr>
          <w:rFonts w:ascii="Cataneo Lt BT" w:eastAsia="Times New Roman" w:hAnsi="Cataneo Lt BT"/>
          <w:iCs/>
          <w:color w:val="000000"/>
          <w:sz w:val="32"/>
          <w:szCs w:val="32"/>
          <w:lang w:eastAsia="sv-SE"/>
        </w:rPr>
        <w:t>; sök medelvägen, som är hågkomsten av Mig i edra sorger och ett övervägande av det som kan hända er i framtiden. Sålunda underrättas ni av Honom som er Den Allvetande, Han som vet.</w:t>
      </w:r>
      <w:r>
        <w:rPr>
          <w:rFonts w:ascii="Cataneo Lt BT" w:eastAsia="Times New Roman" w:hAnsi="Cataneo Lt BT"/>
          <w:iCs/>
          <w:color w:val="000000"/>
          <w:sz w:val="32"/>
          <w:szCs w:val="32"/>
          <w:lang w:eastAsia="sv-SE"/>
        </w:rPr>
        <w:t xml:space="preserve"> (6)</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6B18E9">
        <w:rPr>
          <w:rFonts w:ascii="Cataneo Lt BT" w:eastAsia="Times New Roman" w:hAnsi="Cataneo Lt BT"/>
          <w:iCs/>
          <w:color w:val="000000"/>
          <w:sz w:val="32"/>
          <w:szCs w:val="32"/>
          <w:lang w:eastAsia="sv-SE"/>
        </w:rPr>
        <w:t>Bahá’u’lláh</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C13B14">
        <w:rPr>
          <w:rFonts w:ascii="Cataneo Lt BT" w:eastAsia="Times New Roman" w:hAnsi="Cataneo Lt BT"/>
          <w:iCs/>
          <w:color w:val="000000"/>
          <w:sz w:val="32"/>
          <w:szCs w:val="32"/>
          <w:lang w:eastAsia="sv-SE"/>
        </w:rPr>
        <w:t>… de prövningar som ansätter oss för varje steg, all vår bedrövelse, smärta, skam och grämelse, är alla födda i materiens värld, medan andens rike däremot aldrig förorsakar sorg. En människa som lever med sina tankar i detta rike känner en ständig glädje. De lidanden som är allt levandes arvedel undgår henne visserligen inte, men de rör endast vid ytan av hennes liv - djupen är lugna och fridfulla.</w:t>
      </w:r>
      <w:r>
        <w:rPr>
          <w:rFonts w:ascii="Cataneo Lt BT" w:eastAsia="Times New Roman" w:hAnsi="Cataneo Lt BT"/>
          <w:iCs/>
          <w:color w:val="000000"/>
          <w:sz w:val="32"/>
          <w:szCs w:val="32"/>
          <w:lang w:eastAsia="sv-SE"/>
        </w:rPr>
        <w:t xml:space="preserve"> (7)</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Pr>
          <w:rFonts w:ascii="Cataneo Lt BT" w:eastAsia="Times New Roman" w:hAnsi="Cataneo Lt BT"/>
          <w:iCs/>
          <w:color w:val="000000"/>
          <w:sz w:val="32"/>
          <w:szCs w:val="32"/>
          <w:lang w:eastAsia="sv-SE"/>
        </w:rPr>
        <w:t>‘Abdu’l-Bahá</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440976">
        <w:rPr>
          <w:rFonts w:ascii="Cataneo Lt BT" w:eastAsia="Times New Roman" w:hAnsi="Cataneo Lt BT"/>
          <w:iCs/>
          <w:color w:val="000000"/>
          <w:sz w:val="32"/>
          <w:szCs w:val="32"/>
          <w:lang w:eastAsia="sv-SE"/>
        </w:rPr>
        <w:t>Människan är i verkligheten en andlig varelse och endast när hon lever</w:t>
      </w:r>
      <w:r>
        <w:rPr>
          <w:rFonts w:ascii="Cataneo Lt BT" w:eastAsia="Times New Roman" w:hAnsi="Cataneo Lt BT"/>
          <w:iCs/>
          <w:color w:val="000000"/>
          <w:sz w:val="32"/>
          <w:szCs w:val="32"/>
          <w:lang w:eastAsia="sv-SE"/>
        </w:rPr>
        <w:t xml:space="preserve"> </w:t>
      </w:r>
      <w:r w:rsidRPr="00440976">
        <w:rPr>
          <w:rFonts w:ascii="Cataneo Lt BT" w:eastAsia="Times New Roman" w:hAnsi="Cataneo Lt BT"/>
          <w:iCs/>
          <w:color w:val="000000"/>
          <w:sz w:val="32"/>
          <w:szCs w:val="32"/>
          <w:lang w:eastAsia="sv-SE"/>
        </w:rPr>
        <w:t>i anden är hon verkligt lycklig.</w:t>
      </w:r>
      <w:r>
        <w:rPr>
          <w:rFonts w:ascii="Cataneo Lt BT" w:eastAsia="Times New Roman" w:hAnsi="Cataneo Lt BT"/>
          <w:iCs/>
          <w:color w:val="000000"/>
          <w:sz w:val="32"/>
          <w:szCs w:val="32"/>
          <w:lang w:eastAsia="sv-SE"/>
        </w:rPr>
        <w:t xml:space="preserve"> (8)</w:t>
      </w:r>
    </w:p>
    <w:p w:rsid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Pr>
          <w:rFonts w:ascii="Cataneo Lt BT" w:eastAsia="Times New Roman" w:hAnsi="Cataneo Lt BT"/>
          <w:iCs/>
          <w:color w:val="000000"/>
          <w:sz w:val="32"/>
          <w:szCs w:val="32"/>
          <w:lang w:eastAsia="sv-SE"/>
        </w:rPr>
        <w:t>‘Abdu’l-Bahá</w:t>
      </w: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p>
    <w:p w:rsidR="00B87FFC" w:rsidRDefault="00B87FFC" w:rsidP="00B87FFC">
      <w:pPr>
        <w:pStyle w:val="Liststycke"/>
        <w:shd w:val="clear" w:color="auto" w:fill="FFFFFF"/>
        <w:ind w:left="0"/>
        <w:rPr>
          <w:rFonts w:ascii="Cataneo Lt BT" w:eastAsia="Times New Roman" w:hAnsi="Cataneo Lt BT"/>
          <w:iCs/>
          <w:color w:val="000000"/>
          <w:sz w:val="32"/>
          <w:szCs w:val="32"/>
          <w:lang w:eastAsia="sv-SE"/>
        </w:rPr>
      </w:pPr>
      <w:r w:rsidRPr="00440976">
        <w:rPr>
          <w:rFonts w:ascii="Cataneo Lt BT" w:eastAsia="Times New Roman" w:hAnsi="Cataneo Lt BT"/>
          <w:iCs/>
          <w:color w:val="000000"/>
          <w:sz w:val="32"/>
          <w:szCs w:val="32"/>
          <w:lang w:eastAsia="sv-SE"/>
        </w:rPr>
        <w:t>All den sorg och bedrövelse som existerar, kommer från den materiella</w:t>
      </w:r>
      <w:r>
        <w:rPr>
          <w:rFonts w:ascii="Cataneo Lt BT" w:eastAsia="Times New Roman" w:hAnsi="Cataneo Lt BT"/>
          <w:iCs/>
          <w:color w:val="000000"/>
          <w:sz w:val="32"/>
          <w:szCs w:val="32"/>
          <w:lang w:eastAsia="sv-SE"/>
        </w:rPr>
        <w:t xml:space="preserve"> </w:t>
      </w:r>
      <w:r w:rsidRPr="00440976">
        <w:rPr>
          <w:rFonts w:ascii="Cataneo Lt BT" w:eastAsia="Times New Roman" w:hAnsi="Cataneo Lt BT"/>
          <w:iCs/>
          <w:color w:val="000000"/>
          <w:sz w:val="32"/>
          <w:szCs w:val="32"/>
          <w:lang w:eastAsia="sv-SE"/>
        </w:rPr>
        <w:t>världen - den andliga världen skänker endast glädje.</w:t>
      </w:r>
      <w:r>
        <w:rPr>
          <w:rFonts w:ascii="Cataneo Lt BT" w:eastAsia="Times New Roman" w:hAnsi="Cataneo Lt BT"/>
          <w:iCs/>
          <w:color w:val="000000"/>
          <w:sz w:val="32"/>
          <w:szCs w:val="32"/>
          <w:lang w:eastAsia="sv-SE"/>
        </w:rPr>
        <w:t xml:space="preserve"> (9)</w:t>
      </w:r>
    </w:p>
    <w:p w:rsidR="00B87FFC" w:rsidRPr="00B87FFC" w:rsidRDefault="00B87FFC" w:rsidP="00B87FFC">
      <w:pPr>
        <w:pStyle w:val="Liststycke"/>
        <w:numPr>
          <w:ilvl w:val="0"/>
          <w:numId w:val="2"/>
        </w:numPr>
        <w:shd w:val="clear" w:color="auto" w:fill="FFFFFF"/>
        <w:rPr>
          <w:rFonts w:ascii="Cataneo Lt BT" w:eastAsia="Times New Roman" w:hAnsi="Cataneo Lt BT"/>
          <w:iCs/>
          <w:color w:val="000000"/>
          <w:sz w:val="32"/>
          <w:szCs w:val="32"/>
          <w:lang w:eastAsia="sv-SE"/>
        </w:rPr>
      </w:pPr>
      <w:r w:rsidRPr="006E3873">
        <w:rPr>
          <w:rFonts w:ascii="Cataneo Lt BT" w:eastAsia="Times New Roman" w:hAnsi="Cataneo Lt BT"/>
          <w:iCs/>
          <w:color w:val="000000"/>
          <w:sz w:val="32"/>
          <w:szCs w:val="32"/>
          <w:lang w:eastAsia="sv-SE"/>
        </w:rPr>
        <w:t>‘Abdu’l-Bahá</w:t>
      </w:r>
    </w:p>
    <w:sectPr w:rsidR="00B87FFC" w:rsidRPr="00B87FFC" w:rsidSect="00940FE8">
      <w:pgSz w:w="16838" w:h="11906" w:orient="landscape"/>
      <w:pgMar w:top="851" w:right="851" w:bottom="680" w:left="851" w:header="709" w:footer="709" w:gutter="0"/>
      <w:cols w:num="2" w:sep="1" w:space="1701"/>
      <w:docGrid w:linePitch="360"/>
    </w:sectPr>
  </w:body>
</w:document>
</file>

<file path=word/fontTable.xml><?xml version="1.0" encoding="utf-8"?>
<w:fonts xmlns:r="http://schemas.openxmlformats.org/officeDocument/2006/relationships" xmlns:w="http://schemas.openxmlformats.org/wordprocessingml/2006/main">
  <w:font w:name="Cataneo Lt BT">
    <w:panose1 w:val="03020702040502060804"/>
    <w:charset w:val="00"/>
    <w:family w:val="script"/>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ranti Solid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661A"/>
    <w:multiLevelType w:val="hybridMultilevel"/>
    <w:tmpl w:val="E6FC0692"/>
    <w:lvl w:ilvl="0" w:tplc="043CE946">
      <w:numFmt w:val="bullet"/>
      <w:lvlText w:val="-"/>
      <w:lvlJc w:val="left"/>
      <w:pPr>
        <w:ind w:left="4272" w:hanging="360"/>
      </w:pPr>
      <w:rPr>
        <w:rFonts w:ascii="Cataneo Lt BT" w:eastAsia="Times New Roman" w:hAnsi="Cataneo Lt BT" w:cs="Times New Roman"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1">
    <w:nsid w:val="6E272B7F"/>
    <w:multiLevelType w:val="hybridMultilevel"/>
    <w:tmpl w:val="F924A2F4"/>
    <w:lvl w:ilvl="0" w:tplc="47E45414">
      <w:numFmt w:val="bullet"/>
      <w:lvlText w:val="-"/>
      <w:lvlJc w:val="left"/>
      <w:pPr>
        <w:ind w:left="4272" w:hanging="360"/>
      </w:pPr>
      <w:rPr>
        <w:rFonts w:ascii="Cataneo Lt BT" w:eastAsia="Times New Roman" w:hAnsi="Cataneo Lt BT" w:cs="Times New Roman" w:hint="default"/>
      </w:rPr>
    </w:lvl>
    <w:lvl w:ilvl="1" w:tplc="041D0003">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20"/>
  <w:displayHorizontalDrawingGridEvery w:val="2"/>
  <w:characterSpacingControl w:val="doNotCompress"/>
  <w:compat/>
  <w:rsids>
    <w:rsidRoot w:val="00837C42"/>
    <w:rsid w:val="00096356"/>
    <w:rsid w:val="000B1C0D"/>
    <w:rsid w:val="000D6C72"/>
    <w:rsid w:val="000F37FE"/>
    <w:rsid w:val="00163C5F"/>
    <w:rsid w:val="001A29AA"/>
    <w:rsid w:val="002F2E18"/>
    <w:rsid w:val="0031508F"/>
    <w:rsid w:val="0032539E"/>
    <w:rsid w:val="00387981"/>
    <w:rsid w:val="003A4F6C"/>
    <w:rsid w:val="004D07E2"/>
    <w:rsid w:val="004E5603"/>
    <w:rsid w:val="004E79CD"/>
    <w:rsid w:val="005E3ADB"/>
    <w:rsid w:val="006A432A"/>
    <w:rsid w:val="006C3BF6"/>
    <w:rsid w:val="00735BB1"/>
    <w:rsid w:val="007A408F"/>
    <w:rsid w:val="007C008A"/>
    <w:rsid w:val="007E5016"/>
    <w:rsid w:val="00832D69"/>
    <w:rsid w:val="00837C42"/>
    <w:rsid w:val="00897B00"/>
    <w:rsid w:val="008B74E8"/>
    <w:rsid w:val="00912E99"/>
    <w:rsid w:val="00920D09"/>
    <w:rsid w:val="00940FE8"/>
    <w:rsid w:val="00984BF3"/>
    <w:rsid w:val="00A2635E"/>
    <w:rsid w:val="00AA4952"/>
    <w:rsid w:val="00B25A33"/>
    <w:rsid w:val="00B46A50"/>
    <w:rsid w:val="00B87FFC"/>
    <w:rsid w:val="00C26121"/>
    <w:rsid w:val="00CA3D1F"/>
    <w:rsid w:val="00CE34CC"/>
    <w:rsid w:val="00D65207"/>
    <w:rsid w:val="00D7531B"/>
    <w:rsid w:val="00E846C0"/>
    <w:rsid w:val="00E87E17"/>
    <w:rsid w:val="00EA5747"/>
    <w:rsid w:val="00FF78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9"/>
    <w:rPr>
      <w:sz w:val="24"/>
      <w:szCs w:val="22"/>
      <w:lang w:eastAsia="en-US"/>
    </w:rPr>
  </w:style>
  <w:style w:type="paragraph" w:styleId="Rubrik1">
    <w:name w:val="heading 1"/>
    <w:basedOn w:val="Normal"/>
    <w:next w:val="Normal"/>
    <w:link w:val="Rubrik1Char"/>
    <w:qFormat/>
    <w:rsid w:val="004E5603"/>
    <w:pPr>
      <w:keepNext/>
      <w:spacing w:before="100" w:after="100"/>
      <w:outlineLvl w:val="0"/>
    </w:pPr>
    <w:rPr>
      <w:rFonts w:eastAsia="Times New Roman"/>
      <w:b/>
      <w:u w:val="single"/>
      <w:lang w:val="en-US" w:eastAsia="sv-SE"/>
    </w:rPr>
  </w:style>
  <w:style w:type="paragraph" w:styleId="Rubrik3">
    <w:name w:val="heading 3"/>
    <w:basedOn w:val="Normal"/>
    <w:next w:val="Normaltindrag"/>
    <w:link w:val="Rubrik3Char"/>
    <w:qFormat/>
    <w:rsid w:val="004E5603"/>
    <w:pPr>
      <w:widowControl w:val="0"/>
      <w:tabs>
        <w:tab w:val="num" w:pos="0"/>
      </w:tabs>
      <w:suppressAutoHyphens/>
      <w:spacing w:before="120" w:line="360" w:lineRule="atLeast"/>
      <w:outlineLvl w:val="2"/>
    </w:pPr>
    <w:rPr>
      <w:rFonts w:ascii="Times" w:hAnsi="Times" w:cs="Souvenir Lt BT"/>
      <w:b/>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5603"/>
    <w:rPr>
      <w:b/>
      <w:sz w:val="24"/>
      <w:szCs w:val="22"/>
      <w:u w:val="single"/>
      <w:lang w:val="en-US"/>
    </w:rPr>
  </w:style>
  <w:style w:type="character" w:customStyle="1" w:styleId="Rubrik3Char">
    <w:name w:val="Rubrik 3 Char"/>
    <w:basedOn w:val="Standardstycketeckensnitt"/>
    <w:link w:val="Rubrik3"/>
    <w:rsid w:val="004E5603"/>
    <w:rPr>
      <w:rFonts w:ascii="Times" w:eastAsia="Calibri" w:hAnsi="Times" w:cs="Souvenir Lt BT"/>
      <w:b/>
      <w:sz w:val="24"/>
      <w:szCs w:val="22"/>
      <w:lang w:eastAsia="ar-SA"/>
    </w:rPr>
  </w:style>
  <w:style w:type="paragraph" w:styleId="Normaltindrag">
    <w:name w:val="Normal Indent"/>
    <w:basedOn w:val="Normal"/>
    <w:uiPriority w:val="99"/>
    <w:semiHidden/>
    <w:unhideWhenUsed/>
    <w:rsid w:val="004E5603"/>
  </w:style>
  <w:style w:type="paragraph" w:styleId="Liststycke">
    <w:name w:val="List Paragraph"/>
    <w:basedOn w:val="Normal"/>
    <w:qFormat/>
    <w:rsid w:val="004E5603"/>
    <w:pPr>
      <w:ind w:left="720"/>
      <w:contextualSpacing/>
    </w:pPr>
  </w:style>
  <w:style w:type="paragraph" w:styleId="Ballongtext">
    <w:name w:val="Balloon Text"/>
    <w:basedOn w:val="Normal"/>
    <w:link w:val="BallongtextChar"/>
    <w:uiPriority w:val="99"/>
    <w:semiHidden/>
    <w:unhideWhenUsed/>
    <w:rsid w:val="000963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356"/>
    <w:rPr>
      <w:rFonts w:ascii="Tahoma" w:hAnsi="Tahoma" w:cs="Tahoma"/>
      <w:sz w:val="16"/>
      <w:szCs w:val="16"/>
      <w:lang w:eastAsia="en-US"/>
    </w:rPr>
  </w:style>
  <w:style w:type="character" w:customStyle="1" w:styleId="apple-style-span">
    <w:name w:val="apple-style-span"/>
    <w:basedOn w:val="Standardstycketeckensnitt"/>
    <w:rsid w:val="004D07E2"/>
  </w:style>
  <w:style w:type="character" w:customStyle="1" w:styleId="apple-converted-space">
    <w:name w:val="apple-converted-space"/>
    <w:basedOn w:val="Standardstycketeckensnitt"/>
    <w:rsid w:val="004D07E2"/>
  </w:style>
  <w:style w:type="character" w:customStyle="1" w:styleId="foundterm">
    <w:name w:val="foundterm"/>
    <w:basedOn w:val="Standardstycketeckensnitt"/>
    <w:rsid w:val="004D07E2"/>
  </w:style>
  <w:style w:type="character" w:customStyle="1" w:styleId="highlight">
    <w:name w:val="highlight"/>
    <w:basedOn w:val="Standardstycketeckensnitt"/>
    <w:rsid w:val="00E846C0"/>
  </w:style>
  <w:style w:type="paragraph" w:styleId="Normalwebb">
    <w:name w:val="Normal (Web)"/>
    <w:basedOn w:val="Normal"/>
    <w:uiPriority w:val="99"/>
    <w:semiHidden/>
    <w:unhideWhenUsed/>
    <w:rsid w:val="00E846C0"/>
    <w:pPr>
      <w:spacing w:before="100" w:beforeAutospacing="1" w:after="100" w:afterAutospacing="1"/>
    </w:pPr>
    <w:rPr>
      <w:rFonts w:eastAsia="Times New Roman"/>
      <w:szCs w:val="24"/>
      <w:lang w:eastAsia="sv-SE"/>
    </w:rPr>
  </w:style>
  <w:style w:type="paragraph" w:customStyle="1" w:styleId="n">
    <w:name w:val="n"/>
    <w:basedOn w:val="Normal"/>
    <w:rsid w:val="000B1C0D"/>
    <w:pPr>
      <w:spacing w:before="100" w:beforeAutospacing="1" w:after="100" w:afterAutospacing="1"/>
    </w:pPr>
    <w:rPr>
      <w:rFonts w:eastAsia="Times New Roman"/>
      <w:szCs w:val="24"/>
      <w:lang w:eastAsia="sv-SE"/>
    </w:rPr>
  </w:style>
</w:styles>
</file>

<file path=word/webSettings.xml><?xml version="1.0" encoding="utf-8"?>
<w:webSettings xmlns:r="http://schemas.openxmlformats.org/officeDocument/2006/relationships" xmlns:w="http://schemas.openxmlformats.org/wordprocessingml/2006/main">
  <w:divs>
    <w:div w:id="92362492">
      <w:bodyDiv w:val="1"/>
      <w:marLeft w:val="0"/>
      <w:marRight w:val="0"/>
      <w:marTop w:val="0"/>
      <w:marBottom w:val="0"/>
      <w:divBdr>
        <w:top w:val="none" w:sz="0" w:space="0" w:color="auto"/>
        <w:left w:val="none" w:sz="0" w:space="0" w:color="auto"/>
        <w:bottom w:val="none" w:sz="0" w:space="0" w:color="auto"/>
        <w:right w:val="none" w:sz="0" w:space="0" w:color="auto"/>
      </w:divBdr>
    </w:div>
    <w:div w:id="991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2918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orjwi</cp:lastModifiedBy>
  <cp:revision>2</cp:revision>
  <cp:lastPrinted>2015-10-15T15:28:00Z</cp:lastPrinted>
  <dcterms:created xsi:type="dcterms:W3CDTF">2015-10-15T15:29:00Z</dcterms:created>
  <dcterms:modified xsi:type="dcterms:W3CDTF">2015-10-15T15:29:00Z</dcterms:modified>
</cp:coreProperties>
</file>